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证明事项告知承诺书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申请事项名称：</w:t>
      </w:r>
      <w:bookmarkStart w:id="0" w:name="_GoBack"/>
      <w:r>
        <w:rPr>
          <w:rFonts w:hint="eastAsia" w:ascii="仿宋_GB2312" w:eastAsia="仿宋_GB2312"/>
          <w:sz w:val="32"/>
          <w:szCs w:val="32"/>
          <w:u w:val="single"/>
        </w:rPr>
        <w:t>个人账户一次性待遇申领</w:t>
      </w:r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证明事项名称：</w:t>
      </w:r>
      <w:r>
        <w:rPr>
          <w:rFonts w:hint="eastAsia" w:ascii="仿宋_GB2312" w:eastAsia="仿宋_GB2312"/>
          <w:sz w:val="32"/>
          <w:szCs w:val="32"/>
          <w:u w:val="single"/>
        </w:rPr>
        <w:t>1、申请人为参保人的法定继承人或指定受益人；2、申请人与参保人的关系;  3、参保人的死亡日期及死亡原因、火化日期。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（或单位）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证件编号：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（二）行政机关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受理单位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告知</w:t>
      </w:r>
    </w:p>
    <w:p>
      <w:pPr>
        <w:jc w:val="center"/>
        <w:rPr>
          <w:rFonts w:hint="eastAsia" w:ascii="仿宋_GB2312" w:eastAsia="仿宋_GB2312"/>
          <w:b/>
          <w:bCs/>
          <w:sz w:val="13"/>
          <w:szCs w:val="13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（一）证明事项名称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1、申请人为参保人的法定继承人或指定受益人；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、申请人与参保人的关系;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3、参保人的死亡日期及死亡原因、火化日期。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（二）证明用途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申请在职死亡丧葬补助费及一次性困难补助费。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（三）设定证明的依据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1、《中华人民共和国社会保险法》第十七条。2、《关于调整企业因病非因工死亡职工遗属抚恤政策有关问题的通知》（劳社秘[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04</w:t>
      </w:r>
      <w:r>
        <w:rPr>
          <w:rFonts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</w:rPr>
        <w:t>193号）第三十九条。3、《关于病亡职工遗属抚恤待遇执行标准问题的通知&gt;》(皖人社秘[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</w:rPr>
        <w:t>297号)</w:t>
      </w:r>
      <w:r>
        <w:rPr>
          <w:rFonts w:hint="eastAsia"/>
          <w:color w:val="000000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4、《关于完善职工基本养老保险有关政策的通知》（皖人社秘[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</w:rPr>
        <w:t>14号）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（四）证明的内容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1、申请人为参保人的法定继承人或指定受益人；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、申请人与参保人的关系;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3、参保人的死亡日期及死亡原因、火化日期；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4、其他承诺内容。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）承诺的效力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申请人书面承诺已经符合告知的条件、要求，并愿意承担不实承诺的法律责任后，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受理单位（或审批单位）</w:t>
      </w:r>
      <w:r>
        <w:rPr>
          <w:rFonts w:hint="eastAsia" w:ascii="仿宋_GB2312" w:eastAsia="仿宋_GB2312"/>
          <w:sz w:val="32"/>
          <w:szCs w:val="32"/>
        </w:rPr>
        <w:t>不再索要有关证明而依据书面承诺办理相关事项。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）不实承诺的责任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证明事项告知承诺失信行为信息纳入安徽省公共信用信息目录，对执意隐瞒真实情况、提供虚假承诺办理有关事项的，依法作出如下处理：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纳入社会保险领域严重失信人员名单，由相关部门实施联合惩戒。失信人员信息视情况向社会公布，涉及犯罪的移交司法机关处理。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三、申请人承诺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b/>
          <w:bCs/>
          <w:sz w:val="32"/>
          <w:szCs w:val="32"/>
        </w:rPr>
        <w:t>作出下列承诺：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（一）已经知晓行政机构告知的全部内容；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（二）自身已符合行政机关告知的条件、要求，具体是：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1、是参保人的法定继承人或指定受益人（□是 □否）；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、与参保人的关系为：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3、参保人的死亡日期及死亡原因（病亡、工亡或者意外事故等其他原因）：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4、参保人□是 □否（勾选）火化。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5、其他承诺内容：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（三）愿意承担不实承诺的法律责任；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上述承诺是申请人真实的意思表示。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申请人签名：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</w:t>
      </w:r>
      <w:r>
        <w:rPr>
          <w:rFonts w:hint="eastAsia" w:ascii="仿宋_GB2312" w:eastAsia="仿宋_GB2312"/>
          <w:sz w:val="32"/>
          <w:szCs w:val="32"/>
        </w:rPr>
        <w:t>（公章）：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（本文书一式两份，行政机关与各执一份）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2"/>
    <w:rsid w:val="000A5209"/>
    <w:rsid w:val="00152D59"/>
    <w:rsid w:val="00185107"/>
    <w:rsid w:val="001E6AFD"/>
    <w:rsid w:val="00202B08"/>
    <w:rsid w:val="002E6756"/>
    <w:rsid w:val="003A343F"/>
    <w:rsid w:val="003C01A2"/>
    <w:rsid w:val="004216E8"/>
    <w:rsid w:val="00433125"/>
    <w:rsid w:val="004E2449"/>
    <w:rsid w:val="004F58A9"/>
    <w:rsid w:val="0055075B"/>
    <w:rsid w:val="00551662"/>
    <w:rsid w:val="00583902"/>
    <w:rsid w:val="005B4DD0"/>
    <w:rsid w:val="00627CA0"/>
    <w:rsid w:val="007B25D6"/>
    <w:rsid w:val="007B7C80"/>
    <w:rsid w:val="007F41AB"/>
    <w:rsid w:val="008E0809"/>
    <w:rsid w:val="008E57D8"/>
    <w:rsid w:val="008F57BF"/>
    <w:rsid w:val="00914311"/>
    <w:rsid w:val="00946AA5"/>
    <w:rsid w:val="00983B8D"/>
    <w:rsid w:val="00B61A8A"/>
    <w:rsid w:val="00B74311"/>
    <w:rsid w:val="00BA71FF"/>
    <w:rsid w:val="00BC5E86"/>
    <w:rsid w:val="00BF3F2D"/>
    <w:rsid w:val="00CB247A"/>
    <w:rsid w:val="00D11C8B"/>
    <w:rsid w:val="00D37BAE"/>
    <w:rsid w:val="00D7304B"/>
    <w:rsid w:val="00DA0D1F"/>
    <w:rsid w:val="00DA5AD6"/>
    <w:rsid w:val="00DA62F6"/>
    <w:rsid w:val="00E100C4"/>
    <w:rsid w:val="00E1144E"/>
    <w:rsid w:val="00E258F6"/>
    <w:rsid w:val="00F3127C"/>
    <w:rsid w:val="00FE2E5A"/>
    <w:rsid w:val="00FF496D"/>
    <w:rsid w:val="0B6C5CDC"/>
    <w:rsid w:val="1C7F4C9B"/>
    <w:rsid w:val="1D165A2F"/>
    <w:rsid w:val="2FC40BA1"/>
    <w:rsid w:val="447A3B7A"/>
    <w:rsid w:val="45766B88"/>
    <w:rsid w:val="47E0601B"/>
    <w:rsid w:val="5AD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1083</Characters>
  <Lines>9</Lines>
  <Paragraphs>2</Paragraphs>
  <TotalTime>1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l xd</dc:creator>
  <cp:lastModifiedBy>小可爱猪宝宝</cp:lastModifiedBy>
  <dcterms:modified xsi:type="dcterms:W3CDTF">2021-02-08T08:09:15Z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286210628_cloud</vt:lpwstr>
  </property>
</Properties>
</file>